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35" w:rsidRDefault="00460355">
      <w:pPr>
        <w:spacing w:after="218"/>
        <w:ind w:left="10" w:right="5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Programação do III Colóquio do GT História das Religiões e das Religiosidades </w:t>
      </w:r>
    </w:p>
    <w:p w:rsidR="00C56335" w:rsidRDefault="00460355">
      <w:pPr>
        <w:spacing w:after="218"/>
        <w:ind w:left="10" w:right="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05 e 06 de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Novembro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de 2019 - UFSM, Santa Maria, RS. </w:t>
      </w:r>
    </w:p>
    <w:p w:rsidR="00C56335" w:rsidRDefault="00460355">
      <w:pPr>
        <w:spacing w:after="21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56335" w:rsidRDefault="00460355">
      <w:pPr>
        <w:spacing w:after="213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05/11 - Terça-feira - Manhã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:rsidR="00C56335" w:rsidRDefault="00460355">
      <w:pPr>
        <w:spacing w:after="0" w:line="275" w:lineRule="auto"/>
        <w:ind w:left="-5" w:right="-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9h-10h30min </w:t>
      </w: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</w:rPr>
        <w:t>Palestra de abertura: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4"/>
        </w:rPr>
        <w:t xml:space="preserve">Fronteiras teóricas entre Religião e Magia </w:t>
      </w:r>
      <w:r>
        <w:rPr>
          <w:rFonts w:ascii="Times New Roman" w:eastAsia="Times New Roman" w:hAnsi="Times New Roman" w:cs="Times New Roman"/>
          <w:i/>
          <w:color w:val="222222"/>
          <w:sz w:val="24"/>
        </w:rPr>
        <w:t>na obra ficcional de um intelectual umbandista da primeira metade do século XX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.  </w:t>
      </w:r>
    </w:p>
    <w:p w:rsidR="00C56335" w:rsidRDefault="00460355">
      <w:pPr>
        <w:spacing w:after="215" w:line="267" w:lineRule="auto"/>
        <w:ind w:left="-5" w:hanging="10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>Palestrante: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Prof. Dr. Artur Cesar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Isaia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 (UFSC).  </w:t>
      </w:r>
    </w:p>
    <w:p w:rsidR="00C56335" w:rsidRDefault="00460355">
      <w:pPr>
        <w:spacing w:after="211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 xml:space="preserve">Intervalo. </w:t>
      </w:r>
    </w:p>
    <w:p w:rsidR="00C56335" w:rsidRDefault="00460355">
      <w:pPr>
        <w:spacing w:after="371" w:line="267" w:lineRule="auto"/>
        <w:ind w:left="-5" w:hanging="10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 xml:space="preserve">10h:45min-12h - </w:t>
      </w:r>
      <w:r>
        <w:rPr>
          <w:rFonts w:ascii="Times New Roman" w:eastAsia="Times New Roman" w:hAnsi="Times New Roman" w:cs="Times New Roman"/>
          <w:color w:val="222222"/>
          <w:sz w:val="24"/>
        </w:rPr>
        <w:t>Reunião do GTHRR/RS, com apresentações dos livros e coletâneas organizados pelos membros (entre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2017 e 2019).  </w:t>
      </w:r>
    </w:p>
    <w:p w:rsidR="00C56335" w:rsidRDefault="00460355">
      <w:pPr>
        <w:spacing w:after="213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06/11 - Quarta-feira - Manhã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:rsidR="00C56335" w:rsidRDefault="00460355">
      <w:pPr>
        <w:spacing w:after="213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Bloco 1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:rsidR="00C56335" w:rsidRDefault="00460355">
      <w:pPr>
        <w:spacing w:after="224" w:line="275" w:lineRule="auto"/>
        <w:ind w:left="-5" w:right="-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9h-9h20min - </w:t>
      </w:r>
      <w:r>
        <w:rPr>
          <w:rFonts w:ascii="Times New Roman" w:eastAsia="Times New Roman" w:hAnsi="Times New Roman" w:cs="Times New Roman"/>
          <w:i/>
          <w:color w:val="222222"/>
          <w:sz w:val="24"/>
        </w:rPr>
        <w:t xml:space="preserve">Apropriações de um passado em disputa: Tensões historiográficas, vínculos intelectuais e leituras da Revolução de Maio nas trajetórias e produções de Ricardo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4"/>
        </w:rPr>
        <w:t>Levene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4"/>
        </w:rPr>
        <w:t xml:space="preserve"> e Guillermo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4"/>
        </w:rPr>
        <w:t>Furlong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4"/>
        </w:rPr>
        <w:t>SJ (1920-1960)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- Mariana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Schossler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 (Doutoranda,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Unisinos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>).</w:t>
      </w:r>
      <w:r>
        <w:rPr>
          <w:rFonts w:ascii="Arial" w:eastAsia="Arial" w:hAnsi="Arial" w:cs="Arial"/>
          <w:color w:val="222222"/>
          <w:sz w:val="20"/>
        </w:rPr>
        <w:t xml:space="preserve"> </w:t>
      </w:r>
    </w:p>
    <w:p w:rsidR="00C56335" w:rsidRDefault="00460355">
      <w:pPr>
        <w:spacing w:after="200" w:line="275" w:lineRule="auto"/>
        <w:ind w:left="-5" w:right="-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9h20min-9h40min - </w:t>
      </w:r>
      <w:r>
        <w:rPr>
          <w:rFonts w:ascii="Times New Roman" w:eastAsia="Times New Roman" w:hAnsi="Times New Roman" w:cs="Times New Roman"/>
          <w:i/>
          <w:color w:val="222222"/>
          <w:sz w:val="24"/>
        </w:rPr>
        <w:t>“Pelo Brasil em fora clamando sem cessar”: Os discursos na Revista Eclesiástica Brasileira sobre os protestantismos (1953-1971)</w:t>
      </w:r>
      <w:r>
        <w:rPr>
          <w:color w:val="222222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- Augusto Diehl Guedes (Mestre, UPF). </w:t>
      </w:r>
    </w:p>
    <w:p w:rsidR="00C56335" w:rsidRDefault="00460355">
      <w:pPr>
        <w:spacing w:after="365" w:line="275" w:lineRule="auto"/>
        <w:ind w:left="-5" w:right="-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9h40min-</w:t>
      </w:r>
      <w:r>
        <w:rPr>
          <w:rFonts w:ascii="Times New Roman" w:eastAsia="Times New Roman" w:hAnsi="Times New Roman" w:cs="Times New Roman"/>
          <w:b/>
          <w:sz w:val="24"/>
        </w:rPr>
        <w:t xml:space="preserve">10h - </w:t>
      </w:r>
      <w:r>
        <w:rPr>
          <w:rFonts w:ascii="Times New Roman" w:eastAsia="Times New Roman" w:hAnsi="Times New Roman" w:cs="Times New Roman"/>
          <w:i/>
          <w:color w:val="222222"/>
          <w:sz w:val="24"/>
        </w:rPr>
        <w:t xml:space="preserve">A Igreja Episcopal Brasileira em Santa Maria: Missionários, leigos e estratégias (1899-1906) 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- Paulo Henrique Silva Vianna (Mestre, UFSM). </w:t>
      </w:r>
    </w:p>
    <w:p w:rsidR="00C56335" w:rsidRDefault="00460355">
      <w:pPr>
        <w:spacing w:after="376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10h-10h20min - Discussões sobre os trabalhos apresentados. </w:t>
      </w:r>
    </w:p>
    <w:p w:rsidR="00C56335" w:rsidRDefault="00460355">
      <w:pPr>
        <w:spacing w:after="136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10h20-10h40min - Intervalo. </w:t>
      </w:r>
    </w:p>
    <w:p w:rsidR="00C56335" w:rsidRDefault="00460355">
      <w:pPr>
        <w:spacing w:after="13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56335" w:rsidRDefault="00460355">
      <w:pPr>
        <w:spacing w:after="252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Bloco2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:rsidR="00C56335" w:rsidRDefault="00460355">
      <w:pPr>
        <w:spacing w:after="238" w:line="275" w:lineRule="auto"/>
        <w:ind w:left="-5" w:right="-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10h40min-</w:t>
      </w:r>
      <w:r>
        <w:rPr>
          <w:rFonts w:ascii="Times New Roman" w:eastAsia="Times New Roman" w:hAnsi="Times New Roman" w:cs="Times New Roman"/>
          <w:b/>
          <w:sz w:val="24"/>
        </w:rPr>
        <w:t xml:space="preserve">11h - </w:t>
      </w:r>
      <w:r>
        <w:rPr>
          <w:rFonts w:ascii="Times New Roman" w:eastAsia="Times New Roman" w:hAnsi="Times New Roman" w:cs="Times New Roman"/>
          <w:i/>
          <w:color w:val="222222"/>
          <w:sz w:val="24"/>
        </w:rPr>
        <w:t>Economia e Religião: Como regras medievais que pregam a pobreza nos mosteiros de clausura feminina podem se relacionar com o dinheiro e a circulação de mercadorias?</w:t>
      </w:r>
      <w:r>
        <w:rPr>
          <w:rFonts w:ascii="Arial" w:eastAsia="Arial" w:hAnsi="Arial" w:cs="Arial"/>
          <w:color w:val="222222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- Eliane Silva (Mestre, PUCRS).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56335" w:rsidRDefault="00460355">
      <w:pPr>
        <w:spacing w:after="200" w:line="275" w:lineRule="auto"/>
        <w:ind w:left="-5" w:right="-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11h-11h20min - </w:t>
      </w:r>
      <w:r>
        <w:rPr>
          <w:rFonts w:ascii="Times New Roman" w:eastAsia="Times New Roman" w:hAnsi="Times New Roman" w:cs="Times New Roman"/>
          <w:i/>
          <w:color w:val="222222"/>
          <w:sz w:val="24"/>
        </w:rPr>
        <w:t>O espiritismo como herança francesa</w:t>
      </w:r>
      <w:r>
        <w:rPr>
          <w:rFonts w:ascii="Times New Roman" w:eastAsia="Times New Roman" w:hAnsi="Times New Roman" w:cs="Times New Roman"/>
          <w:i/>
          <w:color w:val="222222"/>
          <w:sz w:val="24"/>
        </w:rPr>
        <w:t xml:space="preserve"> no Brasil (1850-1910)</w:t>
      </w:r>
      <w:r>
        <w:rPr>
          <w:rFonts w:ascii="Arial" w:eastAsia="Arial" w:hAnsi="Arial" w:cs="Arial"/>
          <w:color w:val="222222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Rayssa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 Almeida Wolf (Doutoranda, UFSM).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56335" w:rsidRDefault="00460355">
      <w:pPr>
        <w:spacing w:after="140" w:line="275" w:lineRule="auto"/>
        <w:ind w:left="-5" w:right="-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11h20min-11h40min - </w:t>
      </w:r>
      <w:proofErr w:type="gramStart"/>
      <w:r>
        <w:rPr>
          <w:rFonts w:ascii="Times New Roman" w:eastAsia="Times New Roman" w:hAnsi="Times New Roman" w:cs="Times New Roman"/>
          <w:i/>
          <w:color w:val="222222"/>
          <w:sz w:val="24"/>
        </w:rPr>
        <w:t>Rememorações  e</w:t>
      </w:r>
      <w:proofErr w:type="gramEnd"/>
      <w:r>
        <w:rPr>
          <w:rFonts w:ascii="Times New Roman" w:eastAsia="Times New Roman" w:hAnsi="Times New Roman" w:cs="Times New Roman"/>
          <w:i/>
          <w:color w:val="222222"/>
          <w:sz w:val="24"/>
        </w:rPr>
        <w:t xml:space="preserve"> sociabilidades das comunidades religiosas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4"/>
        </w:rPr>
        <w:t>afrogaúchas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4"/>
        </w:rPr>
        <w:t xml:space="preserve"> a partir de perspectivas fotográficas</w:t>
      </w:r>
      <w:r>
        <w:rPr>
          <w:rFonts w:ascii="Arial" w:eastAsia="Arial" w:hAnsi="Arial" w:cs="Arial"/>
          <w:color w:val="22222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- Sílvia Gonçalves Mateus (Mestranda,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UFPel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>).</w:t>
      </w:r>
      <w:r>
        <w:rPr>
          <w:rFonts w:ascii="Times New Roman" w:eastAsia="Times New Roman" w:hAnsi="Times New Roman" w:cs="Times New Roman"/>
          <w:b/>
          <w:sz w:val="24"/>
        </w:rPr>
        <w:t xml:space="preserve"> 11h40min-12h - D</w:t>
      </w:r>
      <w:r>
        <w:rPr>
          <w:rFonts w:ascii="Times New Roman" w:eastAsia="Times New Roman" w:hAnsi="Times New Roman" w:cs="Times New Roman"/>
          <w:b/>
          <w:sz w:val="24"/>
        </w:rPr>
        <w:t xml:space="preserve">iscussões sobre os trabalhos apresentados. </w:t>
      </w:r>
    </w:p>
    <w:p w:rsidR="00C56335" w:rsidRDefault="00460355">
      <w:pPr>
        <w:spacing w:after="13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56335" w:rsidRDefault="00460355">
      <w:pPr>
        <w:spacing w:after="213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06/11 - Quarta-feira - Noite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:rsidR="00C56335" w:rsidRDefault="00460355">
      <w:pPr>
        <w:spacing w:after="0" w:line="358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18h30min-20h - </w:t>
      </w:r>
      <w:r>
        <w:rPr>
          <w:rFonts w:ascii="Times New Roman" w:eastAsia="Times New Roman" w:hAnsi="Times New Roman" w:cs="Times New Roman"/>
          <w:sz w:val="24"/>
        </w:rPr>
        <w:t>Exibição do documentário</w:t>
      </w:r>
      <w:r>
        <w:rPr>
          <w:rFonts w:ascii="Times New Roman" w:eastAsia="Times New Roman" w:hAnsi="Times New Roman" w:cs="Times New Roman"/>
          <w:i/>
          <w:sz w:val="24"/>
        </w:rPr>
        <w:t xml:space="preserve"> A Maravilha do Século: A incrível jornada de Giovanni Maria de Agostini pela América do século XIX</w:t>
      </w:r>
      <w:r>
        <w:rPr>
          <w:rFonts w:ascii="Times New Roman" w:eastAsia="Times New Roman" w:hAnsi="Times New Roman" w:cs="Times New Roman"/>
          <w:sz w:val="24"/>
        </w:rPr>
        <w:t xml:space="preserve">.  </w:t>
      </w:r>
    </w:p>
    <w:p w:rsidR="00C56335" w:rsidRDefault="00460355">
      <w:pPr>
        <w:spacing w:after="115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Debatedor: </w:t>
      </w:r>
      <w:r>
        <w:rPr>
          <w:rFonts w:ascii="Times New Roman" w:eastAsia="Times New Roman" w:hAnsi="Times New Roman" w:cs="Times New Roman"/>
          <w:sz w:val="24"/>
        </w:rPr>
        <w:t>Prof. Dr.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Alexandre </w:t>
      </w:r>
      <w:proofErr w:type="spellStart"/>
      <w:r>
        <w:rPr>
          <w:rFonts w:ascii="Times New Roman" w:eastAsia="Times New Roman" w:hAnsi="Times New Roman" w:cs="Times New Roman"/>
          <w:sz w:val="24"/>
        </w:rPr>
        <w:t>Karsburg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(PNPD </w:t>
      </w:r>
      <w:proofErr w:type="spellStart"/>
      <w:r>
        <w:rPr>
          <w:rFonts w:ascii="Times New Roman" w:eastAsia="Times New Roman" w:hAnsi="Times New Roman" w:cs="Times New Roman"/>
          <w:sz w:val="24"/>
        </w:rPr>
        <w:t>Unisinos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</w:t>
      </w:r>
    </w:p>
    <w:p w:rsidR="00C56335" w:rsidRDefault="00460355">
      <w:pPr>
        <w:spacing w:after="11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56335" w:rsidRDefault="00460355">
      <w:pPr>
        <w:spacing w:after="11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Inscrições para ouvintes (com certificado):  </w:t>
      </w:r>
    </w:p>
    <w:p w:rsidR="00C56335" w:rsidRDefault="00460355">
      <w:pPr>
        <w:spacing w:after="115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Valor: </w:t>
      </w:r>
      <w:r>
        <w:rPr>
          <w:rFonts w:ascii="Times New Roman" w:eastAsia="Times New Roman" w:hAnsi="Times New Roman" w:cs="Times New Roman"/>
          <w:sz w:val="24"/>
        </w:rPr>
        <w:t>R$ 15,00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56335" w:rsidRDefault="00460355">
      <w:pPr>
        <w:spacing w:after="11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Dados para depósito:  </w:t>
      </w:r>
    </w:p>
    <w:p w:rsidR="00C56335" w:rsidRDefault="00460355">
      <w:pPr>
        <w:spacing w:after="2" w:line="356" w:lineRule="auto"/>
        <w:ind w:left="-5" w:right="6708" w:hanging="10"/>
      </w:pPr>
      <w:r>
        <w:rPr>
          <w:rFonts w:ascii="Times New Roman" w:eastAsia="Times New Roman" w:hAnsi="Times New Roman" w:cs="Times New Roman"/>
          <w:sz w:val="24"/>
        </w:rPr>
        <w:t xml:space="preserve">Mariana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Schossler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Banco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do Brasil.  </w:t>
      </w:r>
    </w:p>
    <w:p w:rsidR="00C56335" w:rsidRDefault="00460355">
      <w:pPr>
        <w:spacing w:after="115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Agência: 0318-2     Conta: 47.171-2 </w:t>
      </w:r>
    </w:p>
    <w:p w:rsidR="00C56335" w:rsidRDefault="00460355">
      <w:pPr>
        <w:spacing w:after="115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CPF 041.179.030-07 (para TED ou doc.). </w:t>
      </w:r>
    </w:p>
    <w:p w:rsidR="00C56335" w:rsidRDefault="00460355">
      <w:pPr>
        <w:spacing w:after="115"/>
        <w:ind w:left="-5" w:hanging="10"/>
      </w:pPr>
      <w:r>
        <w:rPr>
          <w:rFonts w:ascii="Times New Roman" w:eastAsia="Times New Roman" w:hAnsi="Times New Roman" w:cs="Times New Roman"/>
          <w:sz w:val="24"/>
        </w:rPr>
        <w:t>Enviar o comprova</w:t>
      </w:r>
      <w:r>
        <w:rPr>
          <w:rFonts w:ascii="Times New Roman" w:eastAsia="Times New Roman" w:hAnsi="Times New Roman" w:cs="Times New Roman"/>
          <w:sz w:val="24"/>
        </w:rPr>
        <w:t xml:space="preserve">nte para: marianaschossler@yahoo.com.br </w:t>
      </w:r>
    </w:p>
    <w:p w:rsidR="00C56335" w:rsidRDefault="00460355">
      <w:pPr>
        <w:spacing w:after="38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56335" w:rsidRDefault="00460355">
      <w:pPr>
        <w:spacing w:after="21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56335" w:rsidRDefault="00460355">
      <w:pPr>
        <w:spacing w:after="0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 xml:space="preserve"> </w:t>
      </w:r>
    </w:p>
    <w:p w:rsidR="00C56335" w:rsidRDefault="00460355">
      <w:pPr>
        <w:spacing w:after="0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 xml:space="preserve"> </w:t>
      </w:r>
    </w:p>
    <w:sectPr w:rsidR="00C56335">
      <w:pgSz w:w="11906" w:h="16838"/>
      <w:pgMar w:top="1425" w:right="1269" w:bottom="1629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35"/>
    <w:rsid w:val="00460355"/>
    <w:rsid w:val="00C5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019E7-91F2-4CE5-9016-4922C1DF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PAULA BONEBERG</dc:creator>
  <cp:keywords/>
  <cp:lastModifiedBy>Usuário do Windows</cp:lastModifiedBy>
  <cp:revision>2</cp:revision>
  <dcterms:created xsi:type="dcterms:W3CDTF">2019-06-19T13:28:00Z</dcterms:created>
  <dcterms:modified xsi:type="dcterms:W3CDTF">2019-06-19T13:28:00Z</dcterms:modified>
</cp:coreProperties>
</file>