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B9E" w:rsidRPr="00E63B9E" w:rsidRDefault="00E63B9E" w:rsidP="00E63B9E">
      <w:pPr>
        <w:spacing w:line="360" w:lineRule="auto"/>
        <w:jc w:val="both"/>
        <w:rPr>
          <w:rFonts w:cs="Helvetica"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  <w:r w:rsidRPr="00E63B9E">
        <w:rPr>
          <w:rFonts w:cs="Helvetica"/>
          <w:color w:val="333333"/>
          <w:sz w:val="24"/>
          <w:szCs w:val="24"/>
          <w:shd w:val="clear" w:color="auto" w:fill="FFFFFF"/>
        </w:rPr>
        <w:tab/>
        <w:t>A professora do Cent</w:t>
      </w:r>
      <w:r w:rsidR="004B67B4">
        <w:rPr>
          <w:rFonts w:cs="Helvetica"/>
          <w:color w:val="333333"/>
          <w:sz w:val="24"/>
          <w:szCs w:val="24"/>
          <w:shd w:val="clear" w:color="auto" w:fill="FFFFFF"/>
        </w:rPr>
        <w:t>r</w:t>
      </w:r>
      <w:r w:rsidRPr="00E63B9E">
        <w:rPr>
          <w:rFonts w:cs="Helvetica"/>
          <w:color w:val="333333"/>
          <w:sz w:val="24"/>
          <w:szCs w:val="24"/>
          <w:shd w:val="clear" w:color="auto" w:fill="FFFFFF"/>
        </w:rPr>
        <w:t>o de Ciências Rurais</w:t>
      </w:r>
      <w:r w:rsidR="00012CCE">
        <w:rPr>
          <w:rFonts w:cs="Helvetica"/>
          <w:color w:val="333333"/>
          <w:sz w:val="24"/>
          <w:szCs w:val="24"/>
          <w:shd w:val="clear" w:color="auto" w:fill="FFFFFF"/>
        </w:rPr>
        <w:t xml:space="preserve">, </w:t>
      </w:r>
      <w:r w:rsidRPr="00E63B9E">
        <w:rPr>
          <w:rFonts w:cs="Helvetica"/>
          <w:color w:val="333333"/>
          <w:sz w:val="24"/>
          <w:szCs w:val="24"/>
          <w:shd w:val="clear" w:color="auto" w:fill="FFFFFF"/>
        </w:rPr>
        <w:t>Liziany Müller Medeiros está usando o ambiente virtual de ensino aprendizagem Moodle na</w:t>
      </w:r>
      <w:r w:rsidR="002B724F">
        <w:rPr>
          <w:rFonts w:cs="Helvetica"/>
          <w:color w:val="333333"/>
          <w:sz w:val="24"/>
          <w:szCs w:val="24"/>
          <w:shd w:val="clear" w:color="auto" w:fill="FFFFFF"/>
        </w:rPr>
        <w:t>s</w:t>
      </w:r>
      <w:r w:rsidRPr="00E63B9E">
        <w:rPr>
          <w:rFonts w:cs="Helvetica"/>
          <w:color w:val="333333"/>
          <w:sz w:val="24"/>
          <w:szCs w:val="24"/>
          <w:shd w:val="clear" w:color="auto" w:fill="FFFFFF"/>
        </w:rPr>
        <w:t xml:space="preserve"> sua</w:t>
      </w:r>
      <w:r w:rsidR="002B724F">
        <w:rPr>
          <w:rFonts w:cs="Helvetica"/>
          <w:color w:val="333333"/>
          <w:sz w:val="24"/>
          <w:szCs w:val="24"/>
          <w:shd w:val="clear" w:color="auto" w:fill="FFFFFF"/>
        </w:rPr>
        <w:t>s duas</w:t>
      </w:r>
      <w:r w:rsidRPr="00E63B9E">
        <w:rPr>
          <w:rFonts w:cs="Helvetica"/>
          <w:color w:val="333333"/>
          <w:sz w:val="24"/>
          <w:szCs w:val="24"/>
          <w:shd w:val="clear" w:color="auto" w:fill="FFFFFF"/>
        </w:rPr>
        <w:t xml:space="preserve"> disciplina</w:t>
      </w:r>
      <w:r w:rsidR="002B724F">
        <w:rPr>
          <w:rFonts w:cs="Helvetica"/>
          <w:color w:val="333333"/>
          <w:sz w:val="24"/>
          <w:szCs w:val="24"/>
          <w:shd w:val="clear" w:color="auto" w:fill="FFFFFF"/>
        </w:rPr>
        <w:t xml:space="preserve">s de </w:t>
      </w:r>
      <w:r w:rsidRPr="00E63B9E">
        <w:rPr>
          <w:rFonts w:cs="Helvetica"/>
          <w:color w:val="333333"/>
          <w:sz w:val="24"/>
          <w:szCs w:val="24"/>
          <w:shd w:val="clear" w:color="auto" w:fill="FFFFFF"/>
        </w:rPr>
        <w:t xml:space="preserve">Metodologia </w:t>
      </w:r>
      <w:proofErr w:type="gramStart"/>
      <w:r w:rsidRPr="00E63B9E">
        <w:rPr>
          <w:rFonts w:cs="Helvetica"/>
          <w:color w:val="333333"/>
          <w:sz w:val="24"/>
          <w:szCs w:val="24"/>
          <w:shd w:val="clear" w:color="auto" w:fill="FFFFFF"/>
        </w:rPr>
        <w:t>Científica</w:t>
      </w:r>
      <w:r w:rsidR="00012CCE">
        <w:rPr>
          <w:rFonts w:cs="Helvetica"/>
          <w:color w:val="333333"/>
          <w:sz w:val="24"/>
          <w:szCs w:val="24"/>
          <w:shd w:val="clear" w:color="auto" w:fill="FFFFFF"/>
        </w:rPr>
        <w:t>,</w:t>
      </w:r>
      <w:r w:rsidRPr="00E63B9E">
        <w:rPr>
          <w:rFonts w:cs="Helvetica"/>
          <w:color w:val="333333"/>
          <w:sz w:val="24"/>
          <w:szCs w:val="24"/>
          <w:shd w:val="clear" w:color="auto" w:fill="FFFFFF"/>
        </w:rPr>
        <w:t xml:space="preserve">  para</w:t>
      </w:r>
      <w:proofErr w:type="gramEnd"/>
      <w:r w:rsidRPr="00E63B9E">
        <w:rPr>
          <w:rFonts w:cs="Helvetica"/>
          <w:color w:val="333333"/>
          <w:sz w:val="24"/>
          <w:szCs w:val="24"/>
          <w:shd w:val="clear" w:color="auto" w:fill="FFFFFF"/>
        </w:rPr>
        <w:t xml:space="preserve"> mediar a construção do conhecimento com os estudantes do Curso de Graduação em </w:t>
      </w:r>
      <w:r w:rsidR="002B724F">
        <w:rPr>
          <w:rFonts w:cs="Helvetica"/>
          <w:color w:val="333333"/>
          <w:sz w:val="24"/>
          <w:szCs w:val="24"/>
          <w:shd w:val="clear" w:color="auto" w:fill="FFFFFF"/>
        </w:rPr>
        <w:t xml:space="preserve">Agronomia e </w:t>
      </w:r>
      <w:r w:rsidRPr="00E63B9E">
        <w:rPr>
          <w:rFonts w:cs="Helvetica"/>
          <w:color w:val="333333"/>
          <w:sz w:val="24"/>
          <w:szCs w:val="24"/>
          <w:shd w:val="clear" w:color="auto" w:fill="FFFFFF"/>
        </w:rPr>
        <w:t xml:space="preserve">Engenharia Florestal. </w:t>
      </w:r>
    </w:p>
    <w:p w:rsidR="004B67B4" w:rsidRDefault="00E63B9E" w:rsidP="00E63B9E">
      <w:pPr>
        <w:pStyle w:val="NormalWeb"/>
        <w:shd w:val="clear" w:color="auto" w:fill="FFFFFF"/>
        <w:spacing w:before="0" w:beforeAutospacing="0" w:after="107" w:afterAutospacing="0" w:line="360" w:lineRule="auto"/>
        <w:jc w:val="both"/>
        <w:rPr>
          <w:rFonts w:asciiTheme="minorHAnsi" w:hAnsiTheme="minorHAnsi" w:cs="Open Sans"/>
          <w:color w:val="333333"/>
        </w:rPr>
      </w:pPr>
      <w:r w:rsidRPr="00E63B9E">
        <w:rPr>
          <w:rFonts w:asciiTheme="minorHAnsi" w:hAnsiTheme="minorHAnsi" w:cs="Helvetica"/>
          <w:color w:val="333333"/>
          <w:shd w:val="clear" w:color="auto" w:fill="FFFFFF"/>
        </w:rPr>
        <w:tab/>
        <w:t>Na semana que passou por exemplo, a professora solicitou a leitura de diferentes materiais didáticos postados no Moodle sobre a primeira unidade do programa da</w:t>
      </w:r>
      <w:r w:rsidR="002B724F">
        <w:rPr>
          <w:rFonts w:asciiTheme="minorHAnsi" w:hAnsiTheme="minorHAnsi" w:cs="Helvetica"/>
          <w:color w:val="333333"/>
          <w:shd w:val="clear" w:color="auto" w:fill="FFFFFF"/>
        </w:rPr>
        <w:t>s duas</w:t>
      </w:r>
      <w:r w:rsidRPr="00E63B9E">
        <w:rPr>
          <w:rFonts w:asciiTheme="minorHAnsi" w:hAnsiTheme="minorHAnsi" w:cs="Helvetica"/>
          <w:color w:val="333333"/>
          <w:shd w:val="clear" w:color="auto" w:fill="FFFFFF"/>
        </w:rPr>
        <w:t xml:space="preserve"> disciplina</w:t>
      </w:r>
      <w:r w:rsidR="002B724F">
        <w:rPr>
          <w:rFonts w:asciiTheme="minorHAnsi" w:hAnsiTheme="minorHAnsi" w:cs="Helvetica"/>
          <w:color w:val="333333"/>
          <w:shd w:val="clear" w:color="auto" w:fill="FFFFFF"/>
        </w:rPr>
        <w:t>s</w:t>
      </w:r>
      <w:r w:rsidRPr="00E63B9E">
        <w:rPr>
          <w:rFonts w:asciiTheme="minorHAnsi" w:hAnsiTheme="minorHAnsi" w:cs="Helvetica"/>
          <w:color w:val="333333"/>
          <w:shd w:val="clear" w:color="auto" w:fill="FFFFFF"/>
        </w:rPr>
        <w:t>:  CONHECIMENTO E A CIÊNCIA NO MUNDO CONTEMPORÂNEO: Ti</w:t>
      </w:r>
      <w:r w:rsidRPr="00E63B9E">
        <w:rPr>
          <w:rFonts w:asciiTheme="minorHAnsi" w:hAnsiTheme="minorHAnsi" w:cs="Open Sans"/>
          <w:color w:val="333333"/>
        </w:rPr>
        <w:t xml:space="preserve">pos de conhecimento. </w:t>
      </w:r>
    </w:p>
    <w:p w:rsidR="004B67B4" w:rsidRDefault="004B67B4" w:rsidP="00E63B9E">
      <w:pPr>
        <w:pStyle w:val="NormalWeb"/>
        <w:shd w:val="clear" w:color="auto" w:fill="FFFFFF"/>
        <w:spacing w:before="0" w:beforeAutospacing="0" w:after="107" w:afterAutospacing="0" w:line="360" w:lineRule="auto"/>
        <w:jc w:val="both"/>
        <w:rPr>
          <w:rFonts w:asciiTheme="minorHAnsi" w:hAnsiTheme="minorHAnsi" w:cs="Open Sans"/>
          <w:bCs/>
          <w:color w:val="333333"/>
        </w:rPr>
      </w:pPr>
      <w:r>
        <w:rPr>
          <w:rFonts w:asciiTheme="minorHAnsi" w:hAnsiTheme="minorHAnsi" w:cs="Open Sans"/>
          <w:color w:val="333333"/>
        </w:rPr>
        <w:tab/>
      </w:r>
      <w:r w:rsidR="00E63B9E" w:rsidRPr="00E63B9E">
        <w:rPr>
          <w:rFonts w:asciiTheme="minorHAnsi" w:hAnsiTheme="minorHAnsi" w:cs="Open Sans"/>
          <w:color w:val="333333"/>
        </w:rPr>
        <w:t xml:space="preserve">Após a leitura, os estudantes tiveram prazo de uma semana para </w:t>
      </w:r>
      <w:r w:rsidR="00E63B9E" w:rsidRPr="00012CCE">
        <w:rPr>
          <w:rStyle w:val="Forte"/>
          <w:rFonts w:asciiTheme="minorHAnsi" w:hAnsiTheme="minorHAnsi" w:cs="Open Sans"/>
          <w:b w:val="0"/>
          <w:color w:val="333333"/>
        </w:rPr>
        <w:t>construir um fluxograma explicativo sobre o fato</w:t>
      </w:r>
      <w:r w:rsidR="00E63B9E" w:rsidRPr="00E63B9E">
        <w:rPr>
          <w:rFonts w:asciiTheme="minorHAnsi" w:hAnsiTheme="minorHAnsi" w:cs="Open Sans"/>
          <w:bCs/>
          <w:color w:val="333333"/>
        </w:rPr>
        <w:t xml:space="preserve"> “Pandemia do </w:t>
      </w:r>
      <w:proofErr w:type="spellStart"/>
      <w:r w:rsidR="00E63B9E" w:rsidRPr="00E63B9E">
        <w:rPr>
          <w:rFonts w:asciiTheme="minorHAnsi" w:hAnsiTheme="minorHAnsi" w:cs="Open Sans"/>
          <w:bCs/>
          <w:color w:val="333333"/>
        </w:rPr>
        <w:t>Coronavírus</w:t>
      </w:r>
      <w:proofErr w:type="spellEnd"/>
      <w:r w:rsidR="00E63B9E" w:rsidRPr="00E63B9E">
        <w:rPr>
          <w:rFonts w:asciiTheme="minorHAnsi" w:hAnsiTheme="minorHAnsi" w:cs="Open Sans"/>
          <w:bCs/>
          <w:color w:val="333333"/>
        </w:rPr>
        <w:t xml:space="preserve"> COVID19” em relação a cada tipo de conhecimento: Mítico, Teológico, Empírico, Científico e Filosófico. Os estudantes enviaram para a professora através da atividade "TAREFA"</w:t>
      </w:r>
      <w:r w:rsidR="00012CCE">
        <w:rPr>
          <w:rFonts w:asciiTheme="minorHAnsi" w:hAnsiTheme="minorHAnsi" w:cs="Open Sans"/>
          <w:bCs/>
          <w:color w:val="333333"/>
        </w:rPr>
        <w:t xml:space="preserve"> no Moodle</w:t>
      </w:r>
      <w:r w:rsidR="00E63B9E" w:rsidRPr="00E63B9E">
        <w:rPr>
          <w:rFonts w:asciiTheme="minorHAnsi" w:hAnsiTheme="minorHAnsi" w:cs="Open Sans"/>
          <w:bCs/>
          <w:color w:val="333333"/>
        </w:rPr>
        <w:t xml:space="preserve">. </w:t>
      </w:r>
    </w:p>
    <w:p w:rsidR="00E63B9E" w:rsidRDefault="004B67B4" w:rsidP="00E63B9E">
      <w:pPr>
        <w:pStyle w:val="NormalWeb"/>
        <w:shd w:val="clear" w:color="auto" w:fill="FFFFFF"/>
        <w:spacing w:before="0" w:beforeAutospacing="0" w:after="107" w:afterAutospacing="0" w:line="360" w:lineRule="auto"/>
        <w:jc w:val="both"/>
        <w:rPr>
          <w:rFonts w:asciiTheme="minorHAnsi" w:hAnsiTheme="minorHAnsi" w:cs="Open Sans"/>
          <w:bCs/>
          <w:color w:val="333333"/>
        </w:rPr>
      </w:pPr>
      <w:r>
        <w:rPr>
          <w:rFonts w:asciiTheme="minorHAnsi" w:hAnsiTheme="minorHAnsi" w:cs="Open Sans"/>
          <w:bCs/>
          <w:color w:val="333333"/>
        </w:rPr>
        <w:tab/>
      </w:r>
      <w:r w:rsidR="00012CCE">
        <w:rPr>
          <w:rFonts w:asciiTheme="minorHAnsi" w:hAnsiTheme="minorHAnsi" w:cs="Open Sans"/>
          <w:bCs/>
          <w:color w:val="333333"/>
        </w:rPr>
        <w:t xml:space="preserve">Conforme depoimento da professora, a atividade foi bem aceita pelos estudantes, </w:t>
      </w:r>
      <w:r>
        <w:rPr>
          <w:rFonts w:asciiTheme="minorHAnsi" w:hAnsiTheme="minorHAnsi" w:cs="Open Sans"/>
          <w:bCs/>
          <w:color w:val="333333"/>
        </w:rPr>
        <w:t xml:space="preserve">cerca de </w:t>
      </w:r>
      <w:r w:rsidR="00872FF5">
        <w:rPr>
          <w:rFonts w:asciiTheme="minorHAnsi" w:hAnsiTheme="minorHAnsi" w:cs="Open Sans"/>
          <w:b/>
          <w:bCs/>
          <w:color w:val="333333"/>
        </w:rPr>
        <w:t>78</w:t>
      </w:r>
      <w:r w:rsidRPr="002B724F">
        <w:rPr>
          <w:rFonts w:asciiTheme="minorHAnsi" w:hAnsiTheme="minorHAnsi" w:cs="Open Sans"/>
          <w:b/>
          <w:bCs/>
          <w:color w:val="333333"/>
        </w:rPr>
        <w:t>% dos estudantes</w:t>
      </w:r>
      <w:r>
        <w:rPr>
          <w:rFonts w:asciiTheme="minorHAnsi" w:hAnsiTheme="minorHAnsi" w:cs="Open Sans"/>
          <w:bCs/>
          <w:color w:val="333333"/>
        </w:rPr>
        <w:t xml:space="preserve"> entregaram </w:t>
      </w:r>
      <w:r w:rsidR="00AB7945">
        <w:rPr>
          <w:rFonts w:asciiTheme="minorHAnsi" w:hAnsiTheme="minorHAnsi" w:cs="Open Sans"/>
          <w:bCs/>
          <w:color w:val="333333"/>
        </w:rPr>
        <w:t xml:space="preserve">no prazo. </w:t>
      </w:r>
      <w:r w:rsidR="00872FF5">
        <w:rPr>
          <w:rFonts w:asciiTheme="minorHAnsi" w:hAnsiTheme="minorHAnsi" w:cs="Open Sans"/>
          <w:bCs/>
          <w:color w:val="333333"/>
        </w:rPr>
        <w:t xml:space="preserve">E apenas 12% dos estudantes nunca acessaram a disciplina. </w:t>
      </w:r>
      <w:r w:rsidR="00AB7945">
        <w:rPr>
          <w:rFonts w:asciiTheme="minorHAnsi" w:hAnsiTheme="minorHAnsi" w:cs="Open Sans"/>
          <w:bCs/>
          <w:color w:val="333333"/>
        </w:rPr>
        <w:t xml:space="preserve">Ela explica também, que enviou mensagem para os estudantes que não entregaram no prazo, avisando que a atividade continua aberta para envio e que </w:t>
      </w:r>
      <w:r w:rsidR="002B724F">
        <w:rPr>
          <w:rFonts w:asciiTheme="minorHAnsi" w:hAnsiTheme="minorHAnsi" w:cs="Open Sans"/>
          <w:bCs/>
          <w:color w:val="333333"/>
        </w:rPr>
        <w:t xml:space="preserve">também </w:t>
      </w:r>
      <w:r w:rsidR="00AB7945">
        <w:rPr>
          <w:rFonts w:asciiTheme="minorHAnsi" w:hAnsiTheme="minorHAnsi" w:cs="Open Sans"/>
          <w:bCs/>
          <w:color w:val="333333"/>
        </w:rPr>
        <w:t>será possível entregar após a suspensão das aulas presenciais</w:t>
      </w:r>
      <w:r>
        <w:rPr>
          <w:rFonts w:asciiTheme="minorHAnsi" w:hAnsiTheme="minorHAnsi" w:cs="Open Sans"/>
          <w:bCs/>
          <w:color w:val="333333"/>
        </w:rPr>
        <w:t xml:space="preserve">. Os </w:t>
      </w:r>
      <w:proofErr w:type="gramStart"/>
      <w:r>
        <w:rPr>
          <w:rFonts w:asciiTheme="minorHAnsi" w:hAnsiTheme="minorHAnsi" w:cs="Open Sans"/>
          <w:bCs/>
          <w:color w:val="333333"/>
        </w:rPr>
        <w:t xml:space="preserve">estudantes </w:t>
      </w:r>
      <w:r w:rsidR="00012CCE">
        <w:rPr>
          <w:rFonts w:asciiTheme="minorHAnsi" w:hAnsiTheme="minorHAnsi" w:cs="Open Sans"/>
          <w:bCs/>
          <w:color w:val="333333"/>
        </w:rPr>
        <w:t xml:space="preserve"> </w:t>
      </w:r>
      <w:r w:rsidR="00A636E1">
        <w:rPr>
          <w:rFonts w:asciiTheme="minorHAnsi" w:hAnsiTheme="minorHAnsi" w:cs="Open Sans"/>
          <w:bCs/>
          <w:color w:val="333333"/>
        </w:rPr>
        <w:t>puderam</w:t>
      </w:r>
      <w:proofErr w:type="gramEnd"/>
      <w:r w:rsidR="00A636E1">
        <w:rPr>
          <w:rFonts w:asciiTheme="minorHAnsi" w:hAnsiTheme="minorHAnsi" w:cs="Open Sans"/>
          <w:bCs/>
          <w:color w:val="333333"/>
        </w:rPr>
        <w:t xml:space="preserve"> </w:t>
      </w:r>
      <w:r>
        <w:rPr>
          <w:rFonts w:asciiTheme="minorHAnsi" w:hAnsiTheme="minorHAnsi" w:cs="Open Sans"/>
          <w:bCs/>
          <w:color w:val="333333"/>
        </w:rPr>
        <w:t xml:space="preserve">de forma criativa e reflexiva </w:t>
      </w:r>
      <w:r w:rsidR="00012CCE">
        <w:rPr>
          <w:rFonts w:asciiTheme="minorHAnsi" w:hAnsiTheme="minorHAnsi" w:cs="Open Sans"/>
          <w:bCs/>
          <w:color w:val="333333"/>
        </w:rPr>
        <w:t>construir o conhecimento disciplinar</w:t>
      </w:r>
      <w:r w:rsidR="00A636E1">
        <w:rPr>
          <w:rFonts w:asciiTheme="minorHAnsi" w:hAnsiTheme="minorHAnsi" w:cs="Open Sans"/>
          <w:bCs/>
          <w:color w:val="333333"/>
        </w:rPr>
        <w:t xml:space="preserve"> relacionando </w:t>
      </w:r>
      <w:r>
        <w:rPr>
          <w:rFonts w:asciiTheme="minorHAnsi" w:hAnsiTheme="minorHAnsi" w:cs="Open Sans"/>
          <w:bCs/>
          <w:color w:val="333333"/>
        </w:rPr>
        <w:t>a</w:t>
      </w:r>
      <w:r w:rsidR="00012CCE">
        <w:rPr>
          <w:rFonts w:asciiTheme="minorHAnsi" w:hAnsiTheme="minorHAnsi" w:cs="Open Sans"/>
          <w:bCs/>
          <w:color w:val="333333"/>
        </w:rPr>
        <w:t>o cotidiano</w:t>
      </w:r>
      <w:r w:rsidR="00A636E1">
        <w:rPr>
          <w:rFonts w:asciiTheme="minorHAnsi" w:hAnsiTheme="minorHAnsi" w:cs="Open Sans"/>
          <w:bCs/>
          <w:color w:val="333333"/>
        </w:rPr>
        <w:t xml:space="preserve">, </w:t>
      </w:r>
      <w:r>
        <w:rPr>
          <w:rFonts w:asciiTheme="minorHAnsi" w:hAnsiTheme="minorHAnsi" w:cs="Open Sans"/>
          <w:bCs/>
          <w:color w:val="333333"/>
        </w:rPr>
        <w:t>promovendo assim, uma aprendizagem significativa.</w:t>
      </w:r>
    </w:p>
    <w:p w:rsidR="00CE5E91" w:rsidRDefault="002B724F" w:rsidP="00E63B9E">
      <w:pPr>
        <w:pStyle w:val="NormalWeb"/>
        <w:shd w:val="clear" w:color="auto" w:fill="FFFFFF"/>
        <w:spacing w:before="0" w:beforeAutospacing="0" w:after="107" w:afterAutospacing="0" w:line="360" w:lineRule="auto"/>
        <w:jc w:val="both"/>
        <w:rPr>
          <w:rFonts w:asciiTheme="minorHAnsi" w:hAnsiTheme="minorHAnsi" w:cs="Open Sans"/>
          <w:bCs/>
          <w:color w:val="333333"/>
        </w:rPr>
      </w:pPr>
      <w:r>
        <w:rPr>
          <w:rFonts w:asciiTheme="minorHAnsi" w:hAnsiTheme="minorHAnsi" w:cs="Open Sans"/>
          <w:bCs/>
          <w:color w:val="333333"/>
        </w:rPr>
        <w:tab/>
        <w:t xml:space="preserve">A </w:t>
      </w:r>
      <w:r w:rsidR="006B1A45">
        <w:rPr>
          <w:rFonts w:asciiTheme="minorHAnsi" w:hAnsiTheme="minorHAnsi" w:cs="Open Sans"/>
          <w:bCs/>
          <w:color w:val="333333"/>
        </w:rPr>
        <w:t>estudante</w:t>
      </w:r>
      <w:r w:rsidR="007B332E">
        <w:rPr>
          <w:rFonts w:asciiTheme="minorHAnsi" w:hAnsiTheme="minorHAnsi" w:cs="Open Sans"/>
          <w:bCs/>
          <w:color w:val="333333"/>
        </w:rPr>
        <w:t xml:space="preserve"> da disciplina </w:t>
      </w:r>
      <w:r w:rsidR="00976653">
        <w:rPr>
          <w:rFonts w:asciiTheme="minorHAnsi" w:hAnsiTheme="minorHAnsi" w:cs="Open Sans"/>
          <w:bCs/>
          <w:color w:val="333333"/>
        </w:rPr>
        <w:t xml:space="preserve">Giovana </w:t>
      </w:r>
      <w:proofErr w:type="spellStart"/>
      <w:r w:rsidR="00976653">
        <w:rPr>
          <w:rFonts w:asciiTheme="minorHAnsi" w:hAnsiTheme="minorHAnsi" w:cs="Open Sans"/>
          <w:bCs/>
          <w:color w:val="333333"/>
        </w:rPr>
        <w:t>Ristow</w:t>
      </w:r>
      <w:proofErr w:type="spellEnd"/>
      <w:r w:rsidR="00976653">
        <w:rPr>
          <w:rFonts w:asciiTheme="minorHAnsi" w:hAnsiTheme="minorHAnsi" w:cs="Open Sans"/>
          <w:bCs/>
          <w:color w:val="333333"/>
        </w:rPr>
        <w:t xml:space="preserve"> </w:t>
      </w:r>
      <w:proofErr w:type="spellStart"/>
      <w:r w:rsidR="00976653">
        <w:rPr>
          <w:rFonts w:asciiTheme="minorHAnsi" w:hAnsiTheme="minorHAnsi" w:cs="Open Sans"/>
          <w:bCs/>
          <w:color w:val="333333"/>
        </w:rPr>
        <w:t>T</w:t>
      </w:r>
      <w:r w:rsidR="00976653" w:rsidRPr="002B724F">
        <w:rPr>
          <w:rFonts w:asciiTheme="minorHAnsi" w:hAnsiTheme="minorHAnsi" w:cs="Open Sans"/>
          <w:bCs/>
          <w:color w:val="333333"/>
        </w:rPr>
        <w:t>imm</w:t>
      </w:r>
      <w:proofErr w:type="spellEnd"/>
      <w:r>
        <w:rPr>
          <w:rFonts w:asciiTheme="minorHAnsi" w:hAnsiTheme="minorHAnsi" w:cs="Open Sans"/>
          <w:bCs/>
          <w:color w:val="333333"/>
        </w:rPr>
        <w:t xml:space="preserve"> relatou que "</w:t>
      </w:r>
      <w:r w:rsidRPr="002B724F">
        <w:rPr>
          <w:rFonts w:asciiTheme="minorHAnsi" w:hAnsiTheme="minorHAnsi" w:cs="Open Sans"/>
          <w:bCs/>
          <w:color w:val="333333"/>
        </w:rPr>
        <w:t>Considero que o trabalho que nos foi proposto foi de grande valia, primeiro por ser fornecido toda uma base de estudos e bons embasamentos, sendo passados vídeos, textos e apresentações; e segundo pelo contexto em que foi aplicado, um assunto em alta no mundo todo e que interfere em nossas vidas, sendo oportuno pesquisarmos e entendermos mais sobre ele</w:t>
      </w:r>
      <w:r>
        <w:rPr>
          <w:rFonts w:asciiTheme="minorHAnsi" w:hAnsiTheme="minorHAnsi" w:cs="Open Sans"/>
          <w:bCs/>
          <w:color w:val="333333"/>
        </w:rPr>
        <w:t>"</w:t>
      </w:r>
      <w:r w:rsidRPr="002B724F">
        <w:rPr>
          <w:rFonts w:asciiTheme="minorHAnsi" w:hAnsiTheme="minorHAnsi" w:cs="Open Sans"/>
          <w:bCs/>
          <w:color w:val="333333"/>
        </w:rPr>
        <w:t>.</w:t>
      </w:r>
      <w:r w:rsidR="00CE5E91">
        <w:rPr>
          <w:rFonts w:asciiTheme="minorHAnsi" w:hAnsiTheme="minorHAnsi" w:cs="Open Sans"/>
          <w:bCs/>
          <w:color w:val="333333"/>
        </w:rPr>
        <w:t xml:space="preserve"> O estudante Guilherme </w:t>
      </w:r>
      <w:proofErr w:type="spellStart"/>
      <w:r w:rsidR="00CE5E91">
        <w:rPr>
          <w:rFonts w:asciiTheme="minorHAnsi" w:hAnsiTheme="minorHAnsi" w:cs="Open Sans"/>
          <w:bCs/>
          <w:color w:val="333333"/>
        </w:rPr>
        <w:t>Ravarotto</w:t>
      </w:r>
      <w:proofErr w:type="spellEnd"/>
      <w:r w:rsidR="00CE5E91">
        <w:rPr>
          <w:rFonts w:asciiTheme="minorHAnsi" w:hAnsiTheme="minorHAnsi" w:cs="Open Sans"/>
          <w:bCs/>
          <w:color w:val="333333"/>
        </w:rPr>
        <w:t xml:space="preserve"> de Medeiros revelou que "</w:t>
      </w:r>
      <w:r w:rsidR="00CE5E91" w:rsidRPr="00CE5E91">
        <w:rPr>
          <w:rFonts w:asciiTheme="minorHAnsi" w:hAnsiTheme="minorHAnsi" w:cs="Open Sans"/>
          <w:bCs/>
          <w:color w:val="333333"/>
        </w:rPr>
        <w:t>Gostei de fazer, pois achei uma ótima dinâmica para poder entender o significado de cada tipo de conhecimento. Ficou mais simples e fácil de aprender, perante a tantas informações sobre esse assunto hoje em dia</w:t>
      </w:r>
      <w:r w:rsidR="00CE5E91">
        <w:rPr>
          <w:rFonts w:asciiTheme="minorHAnsi" w:hAnsiTheme="minorHAnsi" w:cs="Open Sans"/>
          <w:bCs/>
          <w:color w:val="333333"/>
        </w:rPr>
        <w:t>"</w:t>
      </w:r>
      <w:r w:rsidR="00CE5E91" w:rsidRPr="00CE5E91">
        <w:rPr>
          <w:rFonts w:asciiTheme="minorHAnsi" w:hAnsiTheme="minorHAnsi" w:cs="Open Sans"/>
          <w:bCs/>
          <w:color w:val="333333"/>
        </w:rPr>
        <w:t>.</w:t>
      </w:r>
    </w:p>
    <w:p w:rsidR="00E63B9E" w:rsidRDefault="00E63B9E" w:rsidP="00E63B9E">
      <w:pPr>
        <w:pStyle w:val="NormalWeb"/>
        <w:shd w:val="clear" w:color="auto" w:fill="FFFFFF"/>
        <w:spacing w:before="0" w:beforeAutospacing="0" w:after="107" w:afterAutospacing="0" w:line="360" w:lineRule="auto"/>
        <w:jc w:val="both"/>
        <w:rPr>
          <w:rFonts w:asciiTheme="minorHAnsi" w:hAnsiTheme="minorHAnsi" w:cs="Open Sans"/>
          <w:bCs/>
          <w:color w:val="333333"/>
        </w:rPr>
      </w:pPr>
      <w:r w:rsidRPr="00E63B9E">
        <w:rPr>
          <w:rFonts w:asciiTheme="minorHAnsi" w:hAnsiTheme="minorHAnsi" w:cs="Open Sans"/>
          <w:bCs/>
          <w:color w:val="333333"/>
        </w:rPr>
        <w:t>Abaixo o exemplo de atividades que foram entregues.</w:t>
      </w:r>
    </w:p>
    <w:p w:rsidR="00E63B9E" w:rsidRPr="00E63B9E" w:rsidRDefault="00E63B9E" w:rsidP="00E63B9E">
      <w:pPr>
        <w:pStyle w:val="NormalWeb"/>
        <w:shd w:val="clear" w:color="auto" w:fill="FFFFFF"/>
        <w:spacing w:before="0" w:beforeAutospacing="0" w:after="107" w:afterAutospacing="0"/>
        <w:rPr>
          <w:rFonts w:asciiTheme="minorHAnsi" w:hAnsiTheme="minorHAnsi" w:cs="Open Sans"/>
          <w:bCs/>
          <w:color w:val="333333"/>
        </w:rPr>
      </w:pPr>
    </w:p>
    <w:p w:rsidR="003B7795" w:rsidRDefault="002C32DB">
      <w:r>
        <w:rPr>
          <w:noProof/>
          <w:lang w:eastAsia="pt-BR"/>
        </w:rPr>
        <w:drawing>
          <wp:inline distT="0" distB="0" distL="0" distR="0">
            <wp:extent cx="5400040" cy="3153410"/>
            <wp:effectExtent l="19050" t="0" r="0" b="0"/>
            <wp:docPr id="15" name="Imagem 14" descr="ex4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4t1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45" w:rsidRDefault="002C32D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767455"/>
            <wp:effectExtent l="19050" t="0" r="0" b="0"/>
            <wp:docPr id="16" name="Imagem 15" descr="ex7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7t1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DB" w:rsidRDefault="002C32DB">
      <w:pPr>
        <w:rPr>
          <w:noProof/>
          <w:lang w:eastAsia="pt-BR"/>
        </w:rPr>
      </w:pPr>
    </w:p>
    <w:p w:rsidR="002C32DB" w:rsidRDefault="002C32DB">
      <w:pPr>
        <w:rPr>
          <w:noProof/>
          <w:lang w:eastAsia="pt-BR"/>
        </w:rPr>
      </w:pPr>
    </w:p>
    <w:p w:rsidR="002C32DB" w:rsidRDefault="00D44DAD" w:rsidP="00DD028A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031234" cy="2973002"/>
            <wp:effectExtent l="19050" t="0" r="0" b="0"/>
            <wp:docPr id="22" name="Imagem 21" descr="t12e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2ex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34" cy="297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8A" w:rsidRDefault="00DD028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731260"/>
            <wp:effectExtent l="19050" t="0" r="0" b="0"/>
            <wp:docPr id="23" name="Imagem 22" descr="examaog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aogui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DB" w:rsidRDefault="002C32DB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876675"/>
            <wp:effectExtent l="19050" t="0" r="0" b="0"/>
            <wp:docPr id="17" name="Imagem 16" descr="ex3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3t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DB" w:rsidRDefault="00D44DAD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0" name="Imagem 19" descr="t11Fluxograma Covi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1Fluxograma Covid1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AD" w:rsidRDefault="00D44DAD">
      <w:pPr>
        <w:rPr>
          <w:noProof/>
          <w:lang w:eastAsia="pt-BR"/>
        </w:rPr>
      </w:pPr>
    </w:p>
    <w:p w:rsidR="002C32DB" w:rsidRDefault="002C32DB">
      <w:pPr>
        <w:rPr>
          <w:noProof/>
          <w:lang w:eastAsia="pt-BR"/>
        </w:rPr>
      </w:pPr>
    </w:p>
    <w:p w:rsidR="00E63B9E" w:rsidRDefault="00E63B9E">
      <w:r>
        <w:rPr>
          <w:noProof/>
          <w:lang w:eastAsia="pt-BR"/>
        </w:rPr>
        <w:lastRenderedPageBreak/>
        <w:drawing>
          <wp:inline distT="0" distB="0" distL="0" distR="0">
            <wp:extent cx="6307761" cy="5138778"/>
            <wp:effectExtent l="19050" t="0" r="0" b="0"/>
            <wp:docPr id="2" name="Imagem 1" descr="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656" cy="514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45" w:rsidRDefault="006B1A45">
      <w:r w:rsidRPr="006B1A45">
        <w:rPr>
          <w:noProof/>
        </w:rPr>
        <w:drawing>
          <wp:inline distT="0" distB="0" distL="0" distR="0">
            <wp:extent cx="5400040" cy="3583304"/>
            <wp:effectExtent l="19050" t="0" r="0" b="0"/>
            <wp:docPr id="14" name="Imagem 0" descr="ex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d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9E" w:rsidRDefault="00E63B9E" w:rsidP="00E63B9E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6574829" cy="3895107"/>
            <wp:effectExtent l="19050" t="0" r="0" b="0"/>
            <wp:docPr id="3" name="Imagem 2" descr="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435" cy="39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9E" w:rsidRDefault="00E63B9E" w:rsidP="00A64142">
      <w:pPr>
        <w:ind w:left="-851"/>
        <w:jc w:val="center"/>
      </w:pPr>
      <w:r>
        <w:rPr>
          <w:noProof/>
          <w:lang w:eastAsia="pt-BR"/>
        </w:rPr>
        <w:drawing>
          <wp:inline distT="0" distB="0" distL="0" distR="0">
            <wp:extent cx="4298233" cy="4818019"/>
            <wp:effectExtent l="19050" t="0" r="7067" b="0"/>
            <wp:docPr id="4" name="Imagem 3" descr="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978" cy="481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9E" w:rsidRDefault="00E63B9E" w:rsidP="00E63B9E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6248407" cy="3515096"/>
            <wp:effectExtent l="19050" t="0" r="0" b="0"/>
            <wp:docPr id="5" name="Imagem 4" descr="e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972" cy="35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9E" w:rsidRDefault="00E63B9E" w:rsidP="00E63B9E">
      <w:pPr>
        <w:ind w:left="-851"/>
      </w:pPr>
      <w:r>
        <w:rPr>
          <w:noProof/>
          <w:lang w:eastAsia="pt-BR"/>
        </w:rPr>
        <w:drawing>
          <wp:inline distT="0" distB="0" distL="0" distR="0">
            <wp:extent cx="6339400" cy="4762005"/>
            <wp:effectExtent l="19050" t="0" r="4250" b="0"/>
            <wp:docPr id="6" name="Imagem 5" descr="e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031" cy="476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9E" w:rsidRDefault="00E63B9E" w:rsidP="00E63B9E">
      <w:pPr>
        <w:ind w:left="-851"/>
      </w:pPr>
    </w:p>
    <w:p w:rsidR="00E63B9E" w:rsidRDefault="00E63B9E" w:rsidP="00E63B9E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6084866" cy="6437622"/>
            <wp:effectExtent l="19050" t="0" r="0" b="0"/>
            <wp:docPr id="7" name="Imagem 6" descr="e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11" cy="6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9E" w:rsidRDefault="00E63B9E" w:rsidP="00E63B9E">
      <w:pPr>
        <w:ind w:left="-851"/>
      </w:pPr>
    </w:p>
    <w:p w:rsidR="00E63B9E" w:rsidRDefault="00E63B9E" w:rsidP="00E63B9E">
      <w:pPr>
        <w:ind w:left="-851"/>
        <w:rPr>
          <w:noProof/>
          <w:lang w:eastAsia="pt-BR"/>
        </w:rPr>
      </w:pPr>
    </w:p>
    <w:p w:rsidR="00E63B9E" w:rsidRDefault="00E63B9E" w:rsidP="00E63B9E">
      <w:pPr>
        <w:ind w:left="-851"/>
        <w:rPr>
          <w:noProof/>
          <w:lang w:eastAsia="pt-BR"/>
        </w:rPr>
      </w:pPr>
    </w:p>
    <w:p w:rsidR="00E63B9E" w:rsidRDefault="00E63B9E" w:rsidP="00E63B9E">
      <w:pPr>
        <w:ind w:left="-851"/>
        <w:rPr>
          <w:noProof/>
          <w:lang w:eastAsia="pt-BR"/>
        </w:rPr>
      </w:pPr>
    </w:p>
    <w:p w:rsidR="00E63B9E" w:rsidRDefault="00E63B9E" w:rsidP="00E63B9E">
      <w:pPr>
        <w:ind w:left="-851"/>
        <w:rPr>
          <w:noProof/>
          <w:lang w:eastAsia="pt-BR"/>
        </w:rPr>
      </w:pPr>
    </w:p>
    <w:p w:rsidR="00E63B9E" w:rsidRDefault="00E63B9E" w:rsidP="00E63B9E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037840"/>
            <wp:effectExtent l="19050" t="0" r="0" b="0"/>
            <wp:docPr id="9" name="Imagem 8" descr="e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9E" w:rsidRDefault="00E63B9E" w:rsidP="00E63B9E">
      <w:pPr>
        <w:ind w:left="-851"/>
      </w:pPr>
      <w:r>
        <w:rPr>
          <w:noProof/>
          <w:lang w:eastAsia="pt-BR"/>
        </w:rPr>
        <w:drawing>
          <wp:inline distT="0" distB="0" distL="0" distR="0">
            <wp:extent cx="6382843" cy="3930732"/>
            <wp:effectExtent l="19050" t="0" r="0" b="0"/>
            <wp:docPr id="12" name="Imagem 11" descr="ex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506" cy="393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9E" w:rsidRDefault="00E63B9E" w:rsidP="00E63B9E">
      <w:pPr>
        <w:ind w:left="-851"/>
      </w:pPr>
    </w:p>
    <w:p w:rsidR="00E63B9E" w:rsidRDefault="00E63B9E" w:rsidP="00E63B9E">
      <w:pPr>
        <w:ind w:left="-851"/>
      </w:pPr>
    </w:p>
    <w:sectPr w:rsidR="00E63B9E" w:rsidSect="003B77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7A8"/>
    <w:rsid w:val="00012CCE"/>
    <w:rsid w:val="00085882"/>
    <w:rsid w:val="00233750"/>
    <w:rsid w:val="002B724F"/>
    <w:rsid w:val="002C32DB"/>
    <w:rsid w:val="003B74EA"/>
    <w:rsid w:val="003B7795"/>
    <w:rsid w:val="004437A8"/>
    <w:rsid w:val="004B67B4"/>
    <w:rsid w:val="006624C1"/>
    <w:rsid w:val="006B1A45"/>
    <w:rsid w:val="00721601"/>
    <w:rsid w:val="007B332E"/>
    <w:rsid w:val="008429D4"/>
    <w:rsid w:val="00872FF5"/>
    <w:rsid w:val="00976653"/>
    <w:rsid w:val="00A636E1"/>
    <w:rsid w:val="00A64142"/>
    <w:rsid w:val="00AB7945"/>
    <w:rsid w:val="00B72112"/>
    <w:rsid w:val="00CE5E91"/>
    <w:rsid w:val="00D44DAD"/>
    <w:rsid w:val="00DD028A"/>
    <w:rsid w:val="00E63B9E"/>
    <w:rsid w:val="00EE2C16"/>
    <w:rsid w:val="00F7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6DD99-623E-4136-B676-1FDF9F23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B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63B9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3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348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usuarioPadrao</dc:creator>
  <cp:lastModifiedBy>D e l l</cp:lastModifiedBy>
  <cp:revision>2</cp:revision>
  <dcterms:created xsi:type="dcterms:W3CDTF">2020-04-08T14:42:00Z</dcterms:created>
  <dcterms:modified xsi:type="dcterms:W3CDTF">2020-04-08T14:42:00Z</dcterms:modified>
</cp:coreProperties>
</file>