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Universidade Federal de Santa Maria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Centro de Ciência da Saúde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</w:rPr>
        <w:t xml:space="preserve">COMISSÃO DE EXTENSÃO – </w:t>
      </w:r>
      <w:r>
        <w:rPr>
          <w:rFonts w:cs="Times New Roman" w:ascii="Times New Roman" w:hAnsi="Times New Roman"/>
        </w:rPr>
        <w:t>Comex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ATA 4/2017 – Comissão de extensão</w:t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A 10 dias de março do ano de dois mil e dezessete reuniu-se a Comissão de extensão (Comex), composta pelos professores (as) Rosangêla Marion, 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Estela Maris Jurach, Priscila de Arruda Trindade, André Valle de Bairros, Marcos Lobato, Tatiana Dimov,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Silvani Vargas Vieira, 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Valdete Alves Valentins dos Santos Filha, Guilherme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Bochi, Rafaela Andolhe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 e Técnicos Administrativos Vanessa Amaral Ribeiro, Charlene Cavalheiros de Menezes e Karine Milbrat na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Sala de Reunião do Centro de Ciências da Saúde (CCS) da UFSM. Em um primeiro momento, </w:t>
      </w:r>
      <w:r>
        <w:rPr>
          <w:rFonts w:cs="Arial" w:ascii="Arial" w:hAnsi="Arial"/>
          <w:sz w:val="24"/>
          <w:szCs w:val="24"/>
        </w:rPr>
        <w:t xml:space="preserve">foram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discutidos os critérios de avaliação dos projetos/programas que concorrem pelo o recurso financeiro FIEX. Discutiram-se alguns itens de avaliação e decidiu-se padronizá-los: a análise do projeto/programa deverá ser realizada através da ficha de inscrição FIEX; item “Qualificação da equipe executora” cada membro participante no projeto/programa terá uma pontuação 0,25% destacando que o técnico do Ebserh lotado na HUSM é considerado membro interno. No parecer final deve constar Deferido ou Indeferido. Em um segundo momento, a comissão decidiu que o critério de ordem de classificação dos projeto/programas será pela nota. Sugeriu-se que a distribuição dos recursos FIEX deverá ser da seguinte forma: 50% do recurso destinado aos projetos que com maior pontuação (10 primeiros) e os 50% restante dos recursos será destinado aos demais.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>Nada a mais a constar, a ata será assinada pelos membros da Comissão de Extensão.</w:t>
      </w:r>
      <w:r>
        <w:rPr>
          <w:rFonts w:cs="Arial" w:ascii="Arial" w:hAnsi="Arial"/>
        </w:rPr>
        <w:t xml:space="preserve"> 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lnNumType w:countBy="1" w:restart="continuous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09d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72ca8"/>
    <w:rPr/>
  </w:style>
  <w:style w:type="character" w:styleId="Linenumber">
    <w:name w:val="line number"/>
    <w:basedOn w:val="DefaultParagraphFont"/>
    <w:uiPriority w:val="99"/>
    <w:semiHidden/>
    <w:unhideWhenUsed/>
    <w:qFormat/>
    <w:rsid w:val="00505595"/>
    <w:rPr/>
  </w:style>
  <w:style w:type="character" w:styleId="ListLabel1">
    <w:name w:val="ListLabel 1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position w:val="0"/>
      <w:sz w:val="22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0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LO-normal"/>
    <w:qFormat/>
    <w:rsid w:val="00b63cc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LibreOffice/5.3.5.2$Windows_x86 LibreOffice_project/50d9bf2b0a79cdb85a3814b592608037a682059d</Application>
  <Pages>1</Pages>
  <Words>240</Words>
  <Characters>1344</Characters>
  <CharactersWithSpaces>1585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2017-01-20T10:02:00Z</dcterms:created>
  <dc:creator>pccli</dc:creator>
  <dc:description/>
  <dc:language>pt-BR</dc:language>
  <cp:lastModifiedBy>pccli</cp:lastModifiedBy>
  <dcterms:modified xsi:type="dcterms:W3CDTF">2017-03-17T12:53:00Z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