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COMISSÃO DE EXTENSÃO – </w:t>
      </w:r>
      <w:r>
        <w:rPr>
          <w:rFonts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ATA 5/2017 –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A 17 dias de março do ano de dois mil e dezessete reuniu-se a Comissão de extensão (Comex), composta pelos professores (as) Rosangêla </w:t>
      </w:r>
      <w:r>
        <w:rPr>
          <w:rFonts w:cs="Arial" w:ascii="Arial" w:hAnsi="Arial"/>
          <w:sz w:val="24"/>
          <w:szCs w:val="24"/>
        </w:rPr>
        <w:t xml:space="preserve">Marion, </w:t>
      </w:r>
      <w:r>
        <w:rPr>
          <w:rFonts w:cs="Arial" w:ascii="Arial" w:hAnsi="Arial"/>
          <w:sz w:val="24"/>
          <w:szCs w:val="24"/>
          <w:shd w:fill="FFFFFF" w:val="clear"/>
        </w:rPr>
        <w:t xml:space="preserve">Estela Maris Jurach, Adriane Schmidt Pasqualoto, Priscila de Arruda Trindade, André Valle de Bairros, Marcos Lobato, Tatiana Dimov, </w:t>
      </w:r>
      <w:r>
        <w:rPr>
          <w:rFonts w:cs="Arial" w:ascii="Arial" w:hAnsi="Arial"/>
          <w:sz w:val="24"/>
          <w:szCs w:val="24"/>
        </w:rPr>
        <w:t xml:space="preserve">Silvani Vargas Vieira, </w:t>
      </w:r>
      <w:r>
        <w:rPr>
          <w:rFonts w:cs="Arial" w:ascii="Arial" w:hAnsi="Arial"/>
          <w:sz w:val="24"/>
          <w:szCs w:val="24"/>
          <w:shd w:fill="FFFFFF" w:val="clear"/>
        </w:rPr>
        <w:t xml:space="preserve">Valdete Alves Valentins dos Santos Filho, </w:t>
      </w:r>
      <w:r>
        <w:rPr>
          <w:rFonts w:cs="Arial" w:ascii="Arial" w:hAnsi="Arial"/>
          <w:sz w:val="24"/>
          <w:szCs w:val="24"/>
        </w:rPr>
        <w:t>Liliane de Freitas Bauermann</w:t>
      </w:r>
      <w:r>
        <w:rPr>
          <w:rFonts w:cs="Arial" w:ascii="Arial" w:hAnsi="Arial"/>
          <w:sz w:val="24"/>
          <w:szCs w:val="24"/>
          <w:shd w:fill="FFFFFF" w:val="clear"/>
        </w:rPr>
        <w:t xml:space="preserve">, Rafaela Andolhe e Técnicos Administrativos Vanessa Amaral Ribeiro, Charlene Cavalheiros de Menezes e Karine Milbrat na </w:t>
      </w:r>
      <w:r>
        <w:rPr>
          <w:rFonts w:cs="Arial" w:ascii="Arial" w:hAnsi="Arial"/>
          <w:sz w:val="24"/>
          <w:szCs w:val="24"/>
        </w:rPr>
        <w:t>Sala de Reunião do Centro</w:t>
      </w:r>
      <w:r>
        <w:rPr>
          <w:rFonts w:cs="Arial" w:ascii="Arial" w:hAnsi="Arial"/>
          <w:color w:val="000000"/>
          <w:sz w:val="24"/>
          <w:szCs w:val="24"/>
        </w:rPr>
        <w:t xml:space="preserve"> de Ciências da Saúde (CCS) da UFSM em uma reunião extraordinária com o objetivo de continuar com as metas proposta na reunião anterior (10/03/17), dessa forma, continuou-se com as mesmas pautas. Em um primeiro momento, </w:t>
      </w:r>
      <w:r>
        <w:rPr>
          <w:rFonts w:cs="Arial" w:ascii="Arial" w:hAnsi="Arial"/>
          <w:sz w:val="24"/>
          <w:szCs w:val="24"/>
        </w:rPr>
        <w:t xml:space="preserve">foram </w:t>
      </w:r>
      <w:r>
        <w:rPr>
          <w:rFonts w:cs="Arial" w:ascii="Arial" w:hAnsi="Arial"/>
          <w:color w:val="000000"/>
          <w:sz w:val="24"/>
          <w:szCs w:val="24"/>
        </w:rPr>
        <w:t xml:space="preserve">discutidos os critérios de avaliação dos projetos/programas que concorrem pelo o recurso financeiro FIEX. Discutiram-se alguns itens de avaliação e decidiu-se padronizá-los: a análise do projeto/programa deverá ser realizada através da ficha de inscrição FIEX; item “Qualificação da equipe executora” cada membro participante no projeto/programa terá uma pontuação 0,25% destacando que o técnico do Ebserh lotado na HUSM é considerado membro interno. No parecer final deve constar Deferido ou Indeferido. Em um segundo momento, a comissão decidiu que o critério de ordem de classificação dos projeto/programas será pela nota. Sugeriu-se que a distribuição dos recursos FIEX deverá ser da seguinte forma: 50% do recurso destinado aos projetos que com maior pontuação (10 primeiros) e os 50% restante dos recursos será destinado aos demais. </w:t>
      </w:r>
      <w:r>
        <w:rPr>
          <w:rFonts w:eastAsia="Times New Roman" w:cs="Arial" w:ascii="Arial" w:hAnsi="Arial"/>
          <w:color w:val="000000"/>
          <w:sz w:val="24"/>
          <w:szCs w:val="24"/>
          <w:lang w:eastAsia="pt-BR"/>
        </w:rPr>
        <w:t>Nada a mais a constar, a ata será assinada pelos membros da Comissão de Extensão.</w:t>
      </w:r>
      <w:r>
        <w:rPr>
          <w:rFonts w:cs="Arial" w:ascii="Arial" w:hAnsi="Arial"/>
        </w:rPr>
        <w:t xml:space="preserve"> </w:t>
      </w:r>
    </w:p>
    <w:p>
      <w:pPr>
        <w:pStyle w:val="Normal"/>
        <w:shd w:val="clear" w:color="auto" w:fill="FFFFFF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nenumber">
    <w:name w:val="line number"/>
    <w:basedOn w:val="DefaultParagraphFont"/>
    <w:uiPriority w:val="99"/>
    <w:semiHidden/>
    <w:unhideWhenUsed/>
    <w:qFormat/>
    <w:rsid w:val="00505595"/>
    <w:rPr/>
  </w:style>
  <w:style w:type="character" w:styleId="ListLabel1">
    <w:name w:val="ListLabel 1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b63cc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5 da reunião dia 17_03_2017</Template>
  <TotalTime>2</TotalTime>
  <Application>LibreOffice/5.3.5.2$Windows_x86 LibreOffice_project/50d9bf2b0a79cdb85a3814b592608037a682059d</Application>
  <Pages>1</Pages>
  <Words>269</Words>
  <Characters>1515</Characters>
  <CharactersWithSpaces>1785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2017-09-18T18:10:00Z</dcterms:created>
  <dc:creator>pccli</dc:creator>
  <dc:description/>
  <dc:language>pt-BR</dc:language>
  <cp:lastModifiedBy>pccli</cp:lastModifiedBy>
  <dcterms:modified xsi:type="dcterms:W3CDTF">2017-09-21T16:49:00Z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